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70F" w:rsidRDefault="00FE470F" w:rsidP="00FE470F">
      <w:pPr>
        <w:pStyle w:val="a3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>Аннотация к рабочей программе по математике 5-8 классы ФГОС</w:t>
      </w:r>
    </w:p>
    <w:p w:rsidR="00FE470F" w:rsidRDefault="00FE470F" w:rsidP="00FE470F">
      <w:pPr>
        <w:pStyle w:val="a3"/>
      </w:pPr>
    </w:p>
    <w:p w:rsidR="00FE470F" w:rsidRDefault="00FE470F" w:rsidP="00FE470F">
      <w:pPr>
        <w:pStyle w:val="a3"/>
      </w:pPr>
      <w:r>
        <w:rPr>
          <w:sz w:val="27"/>
          <w:szCs w:val="27"/>
        </w:rPr>
        <w:t xml:space="preserve">Содержание математического образования в 5–8 классах представлено в виде следующих содержательных разделов: «Арифметика», «Числовые и буквенные выражения. Уравнения», «Геометрические фигуры. Измерение геометрических величин», «Элементы статистики, вероятности. Комбинаторные задачи», «Математика в историческом развитии». Содержание раздела «Арифметика» служит базой для дальнейшего изучения учащимися математики и смежных дисциплин, способствует развитию вычислительной культуры и логического мышления, формированию умения пользоваться алгоритмами, а так же приобретению практических навыков, необходимых в повседневной жизни. Развитие понятия о числе связано с изучением рациональных чисел: натуральных чисел, обыкновенных и десятичных дробей, положительных и отрицательных чисел. Содержание раздела «Числовые и буквенные выражения. Уравнения» формирует знания о математическом языке. Существенная роль при этом отводится овладению формальным аппаратом буквенного исчисления. Изучение материала способствует формированию у учащихся математического аппарата решения задач с помощью уравнений. Содержание раздела «Геометрические фигуры. Измерения геометрических величин» формирует у учащихся понятия геометрических фигур на плоскости и в пространстве, закладывает основы формирования геометрической «речи», развивает пространственное воображение и логическое мышление. Содержание раздела «Элементы статистики, вероятности. Комбинаторные задачи» — обязательный компонент школьного образования, усиливающий его прикладное и практическое значение. Этот материал </w:t>
      </w:r>
      <w:proofErr w:type="gramStart"/>
      <w:r>
        <w:rPr>
          <w:sz w:val="27"/>
          <w:szCs w:val="27"/>
        </w:rPr>
        <w:t>необходим</w:t>
      </w:r>
      <w:proofErr w:type="gramEnd"/>
      <w:r>
        <w:rPr>
          <w:sz w:val="27"/>
          <w:szCs w:val="27"/>
        </w:rPr>
        <w:t xml:space="preserve"> прежде всего для формирования у учащихся функциональной грамотности,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расчёты. Изучение основ комбинаторики позволит учащемуся осуществлять рассмотрение случаев, перебора вариантов, в том числе в простейших прикладных задачах. Раздел «Математика в историческом развитии» предназначен для формирования представлений о математике как части человеческой культуры, для общего развития школьников, для создания культурн</w:t>
      </w:r>
      <w:proofErr w:type="gramStart"/>
      <w:r>
        <w:rPr>
          <w:sz w:val="27"/>
          <w:szCs w:val="27"/>
        </w:rPr>
        <w:t>о-</w:t>
      </w:r>
      <w:proofErr w:type="gramEnd"/>
      <w:r>
        <w:rPr>
          <w:sz w:val="27"/>
          <w:szCs w:val="27"/>
        </w:rPr>
        <w:t xml:space="preserve"> исторической среды обучения. </w:t>
      </w:r>
    </w:p>
    <w:p w:rsidR="00FE470F" w:rsidRDefault="00FE470F" w:rsidP="00FE470F">
      <w:pPr>
        <w:pStyle w:val="a3"/>
      </w:pPr>
      <w:r>
        <w:rPr>
          <w:sz w:val="27"/>
          <w:szCs w:val="27"/>
        </w:rPr>
        <w:t xml:space="preserve">Программа по алгебре составлена на основе Фундаментального ядра содержания общего образования, требований к результатам освоения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с учётом преемственности с примерными программами для начального общего образования по математике. В ней также учитываются доминирующие идеи и положения программы развития и формирования универсальных учебных действий для основного общего образования, которые обеспечивают формирование российской гражданской идентичности, </w:t>
      </w:r>
      <w:r>
        <w:rPr>
          <w:sz w:val="27"/>
          <w:szCs w:val="27"/>
        </w:rPr>
        <w:lastRenderedPageBreak/>
        <w:t>коммуникативных качеств личности и способствуют формированию ключевой компетенции — умения учиться.</w:t>
      </w:r>
    </w:p>
    <w:p w:rsidR="00FE470F" w:rsidRDefault="00FE470F" w:rsidP="00FE470F">
      <w:pPr>
        <w:pStyle w:val="a3"/>
      </w:pPr>
      <w:r>
        <w:rPr>
          <w:sz w:val="27"/>
          <w:szCs w:val="27"/>
        </w:rPr>
        <w:t>Практическая значимость школьного курса геометрии 7-9 классов состоит в том, что предметом её изучения являются пространственные формы и количественные отношения реального мира. В современном обществе математическая подготовка необходима каждому человеку, т.к. математика присутствует во всех сферах человеческой деятельности.</w:t>
      </w:r>
    </w:p>
    <w:p w:rsidR="00FE470F" w:rsidRDefault="00FE470F" w:rsidP="00FE470F">
      <w:pPr>
        <w:pStyle w:val="a3"/>
      </w:pPr>
      <w:r>
        <w:rPr>
          <w:sz w:val="27"/>
          <w:szCs w:val="27"/>
        </w:rPr>
        <w:t>Геометрия является одним из опорных школьных предметов. Геометрические</w:t>
      </w:r>
      <w:r>
        <w:t xml:space="preserve"> </w:t>
      </w:r>
      <w:r>
        <w:rPr>
          <w:sz w:val="27"/>
          <w:szCs w:val="27"/>
        </w:rPr>
        <w:t>знания и умения необходимы для изучения других школьных дисциплин (Физика,</w:t>
      </w:r>
      <w:r>
        <w:t xml:space="preserve"> </w:t>
      </w:r>
      <w:r>
        <w:rPr>
          <w:sz w:val="27"/>
          <w:szCs w:val="27"/>
        </w:rPr>
        <w:t>география, химия, информатика и др.)</w:t>
      </w:r>
    </w:p>
    <w:p w:rsidR="00FE470F" w:rsidRDefault="00FE470F" w:rsidP="00FE470F">
      <w:pPr>
        <w:pStyle w:val="a3"/>
      </w:pPr>
    </w:p>
    <w:p w:rsidR="00FE470F" w:rsidRDefault="00FE470F" w:rsidP="00FE470F">
      <w:pPr>
        <w:pStyle w:val="a3"/>
      </w:pPr>
    </w:p>
    <w:p w:rsidR="00FE470F" w:rsidRDefault="00FE470F" w:rsidP="00FE470F">
      <w:pPr>
        <w:pStyle w:val="a3"/>
      </w:pPr>
    </w:p>
    <w:p w:rsidR="00844E99" w:rsidRDefault="00844E99"/>
    <w:sectPr w:rsidR="00844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40D1A"/>
    <w:multiLevelType w:val="multilevel"/>
    <w:tmpl w:val="AC1C4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30F"/>
    <w:rsid w:val="00271906"/>
    <w:rsid w:val="006D730F"/>
    <w:rsid w:val="00844E99"/>
    <w:rsid w:val="00FE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2019-10-06T17:01:00Z</dcterms:created>
  <dcterms:modified xsi:type="dcterms:W3CDTF">2019-10-06T17:01:00Z</dcterms:modified>
</cp:coreProperties>
</file>